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4B" w:rsidRPr="001D6D7D" w:rsidRDefault="006C1D4B" w:rsidP="006C1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9"/>
          <w:lang w:eastAsia="en-US"/>
        </w:rPr>
      </w:pPr>
      <w:r w:rsidRPr="001D6D7D">
        <w:rPr>
          <w:rFonts w:ascii="Arial" w:hAnsi="Arial" w:cs="Arial"/>
          <w:b/>
          <w:sz w:val="22"/>
          <w:szCs w:val="19"/>
          <w:lang w:eastAsia="en-US"/>
        </w:rPr>
        <w:t xml:space="preserve">Nome do docente permanente: </w:t>
      </w:r>
      <w:r w:rsidRPr="001D6D7D">
        <w:rPr>
          <w:rFonts w:ascii="Arial" w:hAnsi="Arial" w:cs="Arial"/>
          <w:b/>
          <w:sz w:val="22"/>
        </w:rPr>
        <w:t>Adhemar Sanches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6955"/>
      </w:tblGrid>
      <w:tr w:rsidR="006C1D4B" w:rsidRPr="001D6D7D" w:rsidTr="0038375A">
        <w:tc>
          <w:tcPr>
            <w:tcW w:w="1969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Disciplina:</w:t>
            </w:r>
          </w:p>
        </w:tc>
        <w:tc>
          <w:tcPr>
            <w:tcW w:w="7878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bookmarkStart w:id="0" w:name="_GoBack"/>
            <w:r w:rsidRPr="001D6D7D">
              <w:rPr>
                <w:rFonts w:ascii="Arial" w:hAnsi="Arial" w:cs="Arial"/>
                <w:b/>
                <w:sz w:val="22"/>
                <w:szCs w:val="22"/>
              </w:rPr>
              <w:t>Pesquisa Quantitativa em Administração</w:t>
            </w:r>
            <w:bookmarkEnd w:id="0"/>
          </w:p>
        </w:tc>
      </w:tr>
      <w:tr w:rsidR="006C1D4B" w:rsidRPr="001D6D7D" w:rsidTr="0038375A">
        <w:tc>
          <w:tcPr>
            <w:tcW w:w="1969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Nível:</w:t>
            </w:r>
          </w:p>
        </w:tc>
        <w:tc>
          <w:tcPr>
            <w:tcW w:w="7878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proofErr w:type="gramStart"/>
            <w:r w:rsidRPr="001D6D7D">
              <w:rPr>
                <w:rFonts w:ascii="Arial" w:hAnsi="Arial" w:cs="Arial"/>
                <w:sz w:val="22"/>
                <w:szCs w:val="20"/>
              </w:rPr>
              <w:t xml:space="preserve">(  </w:t>
            </w:r>
            <w:proofErr w:type="gramEnd"/>
            <w:r w:rsidRPr="001D6D7D">
              <w:rPr>
                <w:rFonts w:ascii="Arial" w:hAnsi="Arial" w:cs="Arial"/>
                <w:sz w:val="22"/>
                <w:szCs w:val="20"/>
              </w:rPr>
              <w:t xml:space="preserve"> ) Mestrado Acadêmico (  ) Doutorado ( X ) Mestrado Profissional</w:t>
            </w:r>
          </w:p>
        </w:tc>
      </w:tr>
      <w:tr w:rsidR="006C1D4B" w:rsidRPr="001D6D7D" w:rsidTr="0038375A">
        <w:tc>
          <w:tcPr>
            <w:tcW w:w="1969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Obrigatória:</w:t>
            </w:r>
          </w:p>
        </w:tc>
        <w:tc>
          <w:tcPr>
            <w:tcW w:w="7878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9"/>
                <w:lang w:eastAsia="en-US"/>
              </w:rPr>
            </w:pPr>
            <w:proofErr w:type="gram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( X</w:t>
            </w:r>
            <w:proofErr w:type="gram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 ) SIM             (   ) NÃO</w:t>
            </w:r>
          </w:p>
        </w:tc>
      </w:tr>
      <w:tr w:rsidR="006C1D4B" w:rsidRPr="001D6D7D" w:rsidTr="0038375A">
        <w:tc>
          <w:tcPr>
            <w:tcW w:w="1969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Créditos:</w:t>
            </w:r>
          </w:p>
        </w:tc>
        <w:tc>
          <w:tcPr>
            <w:tcW w:w="7878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5</w:t>
            </w:r>
          </w:p>
        </w:tc>
      </w:tr>
      <w:tr w:rsidR="006C1D4B" w:rsidRPr="001D6D7D" w:rsidTr="0038375A">
        <w:tc>
          <w:tcPr>
            <w:tcW w:w="1969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Ementa:</w:t>
            </w:r>
          </w:p>
          <w:p w:rsidR="006C1D4B" w:rsidRPr="001D6D7D" w:rsidRDefault="006C1D4B" w:rsidP="006C1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9"/>
                <w:lang w:eastAsia="en-US"/>
              </w:rPr>
            </w:pPr>
          </w:p>
        </w:tc>
        <w:tc>
          <w:tcPr>
            <w:tcW w:w="7878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</w:p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22"/>
              </w:rPr>
              <w:t>Estudo do processo de pesquisa quantitativa. Técnicas de amostragem e construção de variáveis. Estatística descritiva. Validade e confiabilidade em pesquisa quantitativa. Análise de variância e aplicações à administração</w:t>
            </w:r>
          </w:p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</w:p>
        </w:tc>
      </w:tr>
      <w:tr w:rsidR="006C1D4B" w:rsidRPr="001D6D7D" w:rsidTr="0038375A">
        <w:tc>
          <w:tcPr>
            <w:tcW w:w="1969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Bibliografia Básica:</w:t>
            </w:r>
          </w:p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</w:p>
        </w:tc>
        <w:tc>
          <w:tcPr>
            <w:tcW w:w="7878" w:type="dxa"/>
          </w:tcPr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</w:p>
          <w:p w:rsidR="006C1D4B" w:rsidRPr="001D6D7D" w:rsidRDefault="006C1D4B" w:rsidP="0038375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D7D">
              <w:rPr>
                <w:rFonts w:ascii="Arial" w:hAnsi="Arial" w:cs="Arial"/>
                <w:sz w:val="22"/>
                <w:szCs w:val="22"/>
              </w:rPr>
              <w:t xml:space="preserve">ANDERSON, David R.; SWEENEY, Dennis J. WILLIAMS, Thomas A. </w:t>
            </w:r>
            <w:r w:rsidRPr="001D6D7D">
              <w:rPr>
                <w:rFonts w:ascii="Arial" w:hAnsi="Arial" w:cs="Arial"/>
                <w:b/>
                <w:sz w:val="22"/>
                <w:szCs w:val="22"/>
              </w:rPr>
              <w:t>Estatística aplicada à administração e economia</w:t>
            </w:r>
            <w:r w:rsidRPr="001D6D7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São Paulo: </w:t>
            </w:r>
            <w:proofErr w:type="spellStart"/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>Pioneira</w:t>
            </w:r>
            <w:proofErr w:type="spellEnd"/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 Thomson Learning, 2005.</w:t>
            </w:r>
          </w:p>
          <w:p w:rsidR="006C1D4B" w:rsidRPr="001D6D7D" w:rsidRDefault="006C1D4B" w:rsidP="0038375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BONETT, D. G.; WOODWARD, J. A. </w:t>
            </w:r>
            <w:r w:rsidRPr="001D6D7D">
              <w:rPr>
                <w:rFonts w:ascii="Arial" w:hAnsi="Arial" w:cs="Arial"/>
                <w:bCs/>
                <w:sz w:val="22"/>
                <w:szCs w:val="22"/>
                <w:lang w:val="en-US"/>
              </w:rPr>
              <w:t>Testing residual normality in the ANOVA model.</w:t>
            </w:r>
            <w:r w:rsidRPr="001D6D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Journal of Applied Statistics</w:t>
            </w: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>, v. 39, n. 7, p. 1543-1555, 2012.</w:t>
            </w:r>
          </w:p>
          <w:p w:rsidR="006C1D4B" w:rsidRPr="001D6D7D" w:rsidRDefault="006C1D4B" w:rsidP="0038375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BUSSAB, W. O.; MORETTIN, P. A.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22"/>
                <w:lang w:val="en-US"/>
              </w:rPr>
              <w:t>Estatística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22"/>
                <w:lang w:val="en-US"/>
              </w:rPr>
              <w:t>básica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 5. ed. São Paulo: </w:t>
            </w:r>
            <w:proofErr w:type="spellStart"/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>Saraiva</w:t>
            </w:r>
            <w:proofErr w:type="spellEnd"/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>, 2003.</w:t>
            </w:r>
          </w:p>
          <w:p w:rsidR="006C1D4B" w:rsidRPr="001D6D7D" w:rsidRDefault="006C1D4B" w:rsidP="0038375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DEMPSTER, A. P. Causality and Statistics. </w:t>
            </w:r>
            <w:r w:rsidRPr="001D6D7D">
              <w:rPr>
                <w:rFonts w:ascii="Arial" w:hAnsi="Arial" w:cs="Arial"/>
                <w:b/>
                <w:sz w:val="22"/>
                <w:szCs w:val="22"/>
                <w:lang w:val="en-US"/>
              </w:rPr>
              <w:t>Journal of Statistical Planning and Inference</w:t>
            </w: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>, v. 25, p. 261-278, 1990.</w:t>
            </w:r>
          </w:p>
          <w:p w:rsidR="006C1D4B" w:rsidRPr="001D6D7D" w:rsidRDefault="006C1D4B" w:rsidP="0038375A">
            <w:pPr>
              <w:pStyle w:val="TEXTO"/>
              <w:spacing w:after="120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D7D">
              <w:rPr>
                <w:rFonts w:ascii="Arial" w:hAnsi="Arial" w:cs="Arial"/>
                <w:sz w:val="22"/>
                <w:szCs w:val="22"/>
              </w:rPr>
              <w:t xml:space="preserve">HAIR, J. F., ANDERSON, R. E. TATHAM, R. L., BLACK, W. C. </w:t>
            </w:r>
            <w:r w:rsidRPr="001D6D7D">
              <w:rPr>
                <w:rFonts w:ascii="Arial" w:hAnsi="Arial" w:cs="Arial"/>
                <w:b/>
                <w:sz w:val="22"/>
                <w:szCs w:val="22"/>
              </w:rPr>
              <w:t>Análise Multivariada de Dados.</w:t>
            </w:r>
            <w:r w:rsidRPr="001D6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>5. ed. Porto Alegre: Bookman, 2006.</w:t>
            </w:r>
          </w:p>
          <w:p w:rsidR="006C1D4B" w:rsidRPr="001D7EFC" w:rsidRDefault="006C1D4B" w:rsidP="0038375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KAGAN, A.; LETAC, G. Characterization of the normal distribution through the power of a one-way ANOVA. </w:t>
            </w:r>
            <w:r w:rsidRPr="001D7EFC">
              <w:rPr>
                <w:rFonts w:ascii="Arial" w:hAnsi="Arial" w:cs="Arial"/>
                <w:b/>
                <w:sz w:val="22"/>
                <w:szCs w:val="22"/>
                <w:lang w:val="en-US"/>
              </w:rPr>
              <w:t>Journal of Statistical Planning and Inference</w:t>
            </w:r>
            <w:r w:rsidRPr="001D7EFC">
              <w:rPr>
                <w:rFonts w:ascii="Arial" w:hAnsi="Arial" w:cs="Arial"/>
                <w:sz w:val="22"/>
                <w:szCs w:val="22"/>
                <w:lang w:val="en-US"/>
              </w:rPr>
              <w:t>, v. 77, p. 1-9, 1999.</w:t>
            </w:r>
          </w:p>
          <w:p w:rsidR="006C1D4B" w:rsidRPr="001D6D7D" w:rsidRDefault="006C1D4B" w:rsidP="0038375A">
            <w:pPr>
              <w:pStyle w:val="TEXTO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7EFC">
              <w:rPr>
                <w:rFonts w:ascii="Arial" w:hAnsi="Arial" w:cs="Arial"/>
                <w:sz w:val="22"/>
                <w:szCs w:val="22"/>
                <w:lang w:val="en-US"/>
              </w:rPr>
              <w:t xml:space="preserve">HAIR, J. F., ANDERSON, R. E. TATHAM, R. L., BLACK, W. C. </w:t>
            </w:r>
            <w:proofErr w:type="spellStart"/>
            <w:r w:rsidRPr="001D7EFC">
              <w:rPr>
                <w:rFonts w:ascii="Arial" w:hAnsi="Arial" w:cs="Arial"/>
                <w:b/>
                <w:sz w:val="22"/>
                <w:szCs w:val="22"/>
                <w:lang w:val="en-US"/>
              </w:rPr>
              <w:t>Análise</w:t>
            </w:r>
            <w:proofErr w:type="spellEnd"/>
            <w:r w:rsidRPr="001D7E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7EFC">
              <w:rPr>
                <w:rFonts w:ascii="Arial" w:hAnsi="Arial" w:cs="Arial"/>
                <w:b/>
                <w:sz w:val="22"/>
                <w:szCs w:val="22"/>
                <w:lang w:val="en-US"/>
              </w:rPr>
              <w:t>Multivariada</w:t>
            </w:r>
            <w:proofErr w:type="spellEnd"/>
            <w:r w:rsidRPr="001D7E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 Dados.</w:t>
            </w:r>
            <w:r w:rsidRPr="001D7E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D6D7D">
              <w:rPr>
                <w:rFonts w:ascii="Arial" w:hAnsi="Arial" w:cs="Arial"/>
                <w:sz w:val="22"/>
                <w:szCs w:val="22"/>
              </w:rPr>
              <w:t xml:space="preserve">5. ed. Porto Alegre: </w:t>
            </w:r>
            <w:proofErr w:type="spellStart"/>
            <w:r w:rsidRPr="001D6D7D">
              <w:rPr>
                <w:rFonts w:ascii="Arial" w:hAnsi="Arial" w:cs="Arial"/>
                <w:sz w:val="22"/>
                <w:szCs w:val="22"/>
              </w:rPr>
              <w:t>Bookman</w:t>
            </w:r>
            <w:proofErr w:type="spellEnd"/>
            <w:r w:rsidRPr="001D6D7D">
              <w:rPr>
                <w:rFonts w:ascii="Arial" w:hAnsi="Arial" w:cs="Arial"/>
                <w:sz w:val="22"/>
                <w:szCs w:val="22"/>
              </w:rPr>
              <w:t>, 2006.</w:t>
            </w:r>
          </w:p>
          <w:p w:rsidR="006C1D4B" w:rsidRPr="001D6D7D" w:rsidRDefault="006C1D4B" w:rsidP="0038375A">
            <w:pPr>
              <w:pStyle w:val="TEXTO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D6D7D">
              <w:rPr>
                <w:rFonts w:ascii="Arial" w:hAnsi="Arial" w:cs="Arial"/>
                <w:sz w:val="22"/>
                <w:szCs w:val="22"/>
              </w:rPr>
              <w:t xml:space="preserve">HOFFMAN, R. A.; HOFFMAN, V. E.; CANCELLIER, E. L. P. L. As estratégias da microempresa varejista e seus estágios de informatização. </w:t>
            </w:r>
            <w:r w:rsidRPr="001D6D7D">
              <w:rPr>
                <w:rFonts w:ascii="Arial" w:hAnsi="Arial" w:cs="Arial"/>
                <w:b/>
                <w:sz w:val="22"/>
                <w:szCs w:val="22"/>
              </w:rPr>
              <w:t>Revista de Administração Mackenzie</w:t>
            </w:r>
            <w:r w:rsidRPr="001D6D7D">
              <w:rPr>
                <w:rFonts w:ascii="Arial" w:hAnsi="Arial" w:cs="Arial"/>
                <w:sz w:val="22"/>
                <w:szCs w:val="22"/>
              </w:rPr>
              <w:t xml:space="preserve">, São Paulo, v. 10, n. 2, p. 110-134, </w:t>
            </w:r>
            <w:proofErr w:type="spellStart"/>
            <w:r w:rsidRPr="001D6D7D">
              <w:rPr>
                <w:rFonts w:ascii="Arial" w:hAnsi="Arial" w:cs="Arial"/>
                <w:sz w:val="22"/>
                <w:szCs w:val="22"/>
              </w:rPr>
              <w:t>mar-abr</w:t>
            </w:r>
            <w:proofErr w:type="spellEnd"/>
            <w:r w:rsidRPr="001D6D7D">
              <w:rPr>
                <w:rFonts w:ascii="Arial" w:hAnsi="Arial" w:cs="Arial"/>
                <w:sz w:val="22"/>
                <w:szCs w:val="22"/>
              </w:rPr>
              <w:t>. 2009.</w:t>
            </w:r>
          </w:p>
          <w:p w:rsidR="006C1D4B" w:rsidRPr="001D6D7D" w:rsidRDefault="006C1D4B" w:rsidP="0038375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D7D">
              <w:rPr>
                <w:rFonts w:ascii="Arial" w:hAnsi="Arial" w:cs="Arial"/>
                <w:sz w:val="22"/>
                <w:szCs w:val="22"/>
              </w:rPr>
              <w:t xml:space="preserve">MOURÃO, L. Oportunidades de qualificação profissional no Brasil: reflexões a partir de um panorama quantitativo. </w:t>
            </w:r>
            <w:r w:rsidRPr="001D6D7D">
              <w:rPr>
                <w:rFonts w:ascii="Arial" w:hAnsi="Arial" w:cs="Arial"/>
                <w:b/>
                <w:sz w:val="22"/>
                <w:szCs w:val="22"/>
              </w:rPr>
              <w:t>Revista de Administração Contemporânea</w:t>
            </w:r>
            <w:r w:rsidRPr="001D6D7D">
              <w:rPr>
                <w:rFonts w:ascii="Arial" w:hAnsi="Arial" w:cs="Arial"/>
                <w:sz w:val="22"/>
                <w:szCs w:val="22"/>
              </w:rPr>
              <w:t xml:space="preserve">, Curitiba, v. 13, n. 1, p. 136-153, </w:t>
            </w:r>
            <w:proofErr w:type="spellStart"/>
            <w:r w:rsidRPr="001D6D7D">
              <w:rPr>
                <w:rFonts w:ascii="Arial" w:hAnsi="Arial" w:cs="Arial"/>
                <w:sz w:val="22"/>
                <w:szCs w:val="22"/>
              </w:rPr>
              <w:t>jan</w:t>
            </w:r>
            <w:proofErr w:type="spellEnd"/>
            <w:r w:rsidRPr="001D6D7D">
              <w:rPr>
                <w:rFonts w:ascii="Arial" w:hAnsi="Arial" w:cs="Arial"/>
                <w:sz w:val="22"/>
                <w:szCs w:val="22"/>
              </w:rPr>
              <w:t xml:space="preserve">-mar. </w:t>
            </w: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>2009.</w:t>
            </w:r>
          </w:p>
          <w:p w:rsidR="006C1D4B" w:rsidRPr="001D6D7D" w:rsidRDefault="006C1D4B" w:rsidP="0038375A">
            <w:pPr>
              <w:pStyle w:val="TEXTO"/>
              <w:spacing w:after="120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NEWBOLD, P. </w:t>
            </w:r>
            <w:r w:rsidRPr="001D6D7D">
              <w:rPr>
                <w:rFonts w:ascii="Arial" w:hAnsi="Arial" w:cs="Arial"/>
                <w:b/>
                <w:sz w:val="22"/>
                <w:szCs w:val="22"/>
                <w:lang w:val="en-US"/>
              </w:rPr>
              <w:t>Statistics for business &amp; Economics</w:t>
            </w: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>. New Jersey: Prentice Hall, 1995.</w:t>
            </w:r>
          </w:p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val="en-US"/>
              </w:rPr>
              <w:t xml:space="preserve">PALACIOS-GONZÁLEZ, F.; GARCÍA-FERNÁNDEZ, R. M. Interpretation of the coefficient of determination of an ANOVA model as a measure of polarization.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22"/>
              </w:rPr>
              <w:t>Journal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22"/>
              </w:rPr>
              <w:t>Applied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22"/>
              </w:rPr>
              <w:t>Statistics</w:t>
            </w:r>
            <w:proofErr w:type="spellEnd"/>
            <w:r w:rsidRPr="001D6D7D">
              <w:rPr>
                <w:rFonts w:ascii="Arial" w:hAnsi="Arial" w:cs="Arial"/>
                <w:sz w:val="22"/>
                <w:szCs w:val="22"/>
              </w:rPr>
              <w:t>, v. 39, n. 7, p. 1543-1555, 2012.</w:t>
            </w:r>
          </w:p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ROCHA JUNIOR, W. F.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da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et </w:t>
            </w:r>
            <w:proofErr w:type="gram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al .</w:t>
            </w:r>
            <w:proofErr w:type="gram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Avaliação de contratos: uma abordagem utilizando a Análise Fatorial de Correspondência.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Revista Economia e Sociologia Rural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, Brasília, v. 46, n. 2, p. 455-480, jun. 2008.</w:t>
            </w:r>
          </w:p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WEERSMA, L. A. et al. 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Análise multivariada dos fatores de sucesso 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lastRenderedPageBreak/>
              <w:t xml:space="preserve">de sucesso da fruticultura no nordeste do Brasil. In: CONGRESSO DA SOCIEDADE BRASILEIRA DE ECONOMIA, ADMINISTRAÇÃO E SOCIOLOGIA RURAL, 47, 2009, Desenvolvimento Rural e Sistemas Agroalimentares: os agronegócios no contexto de integração das nações.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Anais eletrônicos...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Porto Alegre: SOBER, 2009. Disponível &lt;</w:t>
            </w:r>
            <w:r w:rsidRPr="001D6D7D">
              <w:t xml:space="preserve"> </w:t>
            </w:r>
            <w:hyperlink r:id="rId4" w:history="1">
              <w:r w:rsidRPr="001D6D7D">
                <w:rPr>
                  <w:rStyle w:val="Hyperlink"/>
                </w:rPr>
                <w:t>http://www.sober.org.br/palestra/13/1267.pdf</w:t>
              </w:r>
            </w:hyperlink>
            <w:r w:rsidRPr="001D6D7D">
              <w:t>&gt;.</w:t>
            </w:r>
          </w:p>
          <w:p w:rsidR="006C1D4B" w:rsidRPr="001D6D7D" w:rsidRDefault="006C1D4B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9"/>
                <w:lang w:eastAsia="en-US"/>
              </w:rPr>
            </w:pPr>
          </w:p>
        </w:tc>
      </w:tr>
    </w:tbl>
    <w:p w:rsidR="00A52386" w:rsidRDefault="00A52386"/>
    <w:sectPr w:rsidR="00A52386" w:rsidSect="007F6CC3">
      <w:pgSz w:w="11906" w:h="16838"/>
      <w:pgMar w:top="1701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B"/>
    <w:rsid w:val="000309FF"/>
    <w:rsid w:val="004963A4"/>
    <w:rsid w:val="006C1D4B"/>
    <w:rsid w:val="007F49E0"/>
    <w:rsid w:val="007F6CC3"/>
    <w:rsid w:val="008573EA"/>
    <w:rsid w:val="00993613"/>
    <w:rsid w:val="009E335A"/>
    <w:rsid w:val="00A52386"/>
    <w:rsid w:val="00A72276"/>
    <w:rsid w:val="00BE32E1"/>
    <w:rsid w:val="00CA2FA3"/>
    <w:rsid w:val="00E510A6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0C07-850E-4B74-86BD-666A263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6C1D4B"/>
    <w:rPr>
      <w:color w:val="0000FF"/>
      <w:u w:val="single"/>
    </w:rPr>
  </w:style>
  <w:style w:type="paragraph" w:styleId="NormalWeb">
    <w:name w:val="Normal (Web)"/>
    <w:basedOn w:val="Normal"/>
    <w:rsid w:val="006C1D4B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6C1D4B"/>
    <w:pPr>
      <w:ind w:firstLine="3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ber.org.br/palestra/13/126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Vital</dc:creator>
  <cp:keywords/>
  <dc:description/>
  <cp:lastModifiedBy>Deborah Vital</cp:lastModifiedBy>
  <cp:revision>1</cp:revision>
  <dcterms:created xsi:type="dcterms:W3CDTF">2017-07-11T01:40:00Z</dcterms:created>
  <dcterms:modified xsi:type="dcterms:W3CDTF">2017-07-11T01:42:00Z</dcterms:modified>
</cp:coreProperties>
</file>